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3636" w:rsidRPr="00F413D2" w:rsidRDefault="008C3636">
      <w:pPr>
        <w:rPr>
          <w:szCs w:val="24"/>
          <w:lang w:val="sr-Cyrl-CS"/>
        </w:rPr>
      </w:pPr>
    </w:p>
    <w:p w:rsidR="008C3636" w:rsidRDefault="008C3636">
      <w:pPr>
        <w:rPr>
          <w:szCs w:val="24"/>
          <w:lang w:val="sl-SI"/>
        </w:rPr>
      </w:pPr>
    </w:p>
    <w:p w:rsidR="008C3636" w:rsidRDefault="008C3636">
      <w:pPr>
        <w:rPr>
          <w:szCs w:val="24"/>
          <w:lang w:val="sl-SI"/>
        </w:rPr>
      </w:pPr>
    </w:p>
    <w:p w:rsidR="008C3636" w:rsidRDefault="008C3636">
      <w:pPr>
        <w:rPr>
          <w:szCs w:val="24"/>
          <w:lang w:val="sl-SI"/>
        </w:rPr>
      </w:pPr>
    </w:p>
    <w:p w:rsidR="008C3636" w:rsidRDefault="008C3636">
      <w:pPr>
        <w:rPr>
          <w:szCs w:val="24"/>
          <w:lang w:val="sl-SI"/>
        </w:rPr>
      </w:pPr>
    </w:p>
    <w:p w:rsidR="008C3636" w:rsidRDefault="008C3636">
      <w:pPr>
        <w:tabs>
          <w:tab w:val="left" w:pos="4845"/>
        </w:tabs>
        <w:rPr>
          <w:szCs w:val="24"/>
          <w:lang w:val="sl-SI"/>
        </w:rPr>
      </w:pPr>
      <w:r>
        <w:rPr>
          <w:szCs w:val="24"/>
          <w:lang w:val="sl-SI"/>
        </w:rPr>
        <w:tab/>
      </w:r>
    </w:p>
    <w:p w:rsidR="008C3636" w:rsidRDefault="008C3636">
      <w:pPr>
        <w:rPr>
          <w:szCs w:val="24"/>
          <w:lang w:val="sl-SI"/>
        </w:rPr>
      </w:pPr>
    </w:p>
    <w:p w:rsidR="008C3636" w:rsidRDefault="008C3636">
      <w:pPr>
        <w:ind w:left="-495" w:right="-15"/>
        <w:rPr>
          <w:rFonts w:eastAsia="Arial"/>
          <w:lang w:val="sr-Cyrl-RS"/>
        </w:rPr>
      </w:pPr>
      <w:r>
        <w:rPr>
          <w:rFonts w:eastAsia="Arial"/>
          <w:lang w:val="sr-Cyrl-RS"/>
        </w:rPr>
        <w:t>ЦЕНТАР ЗА ПРОМОЦИЈУ ЗДРАВЉА</w:t>
      </w:r>
    </w:p>
    <w:p w:rsidR="008C3636" w:rsidRDefault="0023414E">
      <w:pPr>
        <w:ind w:left="-495" w:right="-15"/>
        <w:rPr>
          <w:rFonts w:eastAsia="Arial"/>
          <w:lang w:val="sr-Cyrl-RS"/>
        </w:rPr>
      </w:pPr>
      <w:r>
        <w:rPr>
          <w:rFonts w:eastAsia="Arial"/>
          <w:lang w:val="sr-Cyrl-RS"/>
        </w:rPr>
        <w:t>Број: 06- 233</w:t>
      </w:r>
      <w:r w:rsidR="000239CD">
        <w:rPr>
          <w:rFonts w:eastAsia="Arial"/>
          <w:lang w:val="sr-Cyrl-RS"/>
        </w:rPr>
        <w:t>5/3</w:t>
      </w:r>
    </w:p>
    <w:p w:rsidR="008C3636" w:rsidRPr="006D290E" w:rsidRDefault="0027162D">
      <w:pPr>
        <w:ind w:left="-495" w:right="-15"/>
        <w:rPr>
          <w:rFonts w:eastAsia="Arial"/>
          <w:lang w:val="sr-Cyrl-RS"/>
        </w:rPr>
      </w:pPr>
      <w:r>
        <w:rPr>
          <w:rFonts w:eastAsia="Arial"/>
          <w:lang w:val="sr-Cyrl-RS"/>
        </w:rPr>
        <w:t xml:space="preserve">Датум: </w:t>
      </w:r>
      <w:r w:rsidRPr="006D290E">
        <w:rPr>
          <w:rFonts w:eastAsia="Arial"/>
          <w:lang w:val="sr-Cyrl-RS"/>
        </w:rPr>
        <w:t>1</w:t>
      </w:r>
      <w:r w:rsidR="006D290E">
        <w:rPr>
          <w:rFonts w:eastAsia="Arial"/>
          <w:lang w:val="sr-Cyrl-CS"/>
        </w:rPr>
        <w:t>3</w:t>
      </w:r>
      <w:r w:rsidRPr="006D290E">
        <w:rPr>
          <w:rFonts w:eastAsia="Arial"/>
          <w:lang w:val="sr-Cyrl-RS"/>
        </w:rPr>
        <w:t>.11</w:t>
      </w:r>
      <w:r w:rsidR="008C3636" w:rsidRPr="006D290E">
        <w:rPr>
          <w:rFonts w:eastAsia="Arial"/>
          <w:lang w:val="sr-Cyrl-RS"/>
        </w:rPr>
        <w:t xml:space="preserve">. </w:t>
      </w:r>
      <w:r w:rsidR="00282A37" w:rsidRPr="006D290E">
        <w:rPr>
          <w:rFonts w:eastAsia="Arial"/>
          <w:lang w:val="sr-Cyrl-RS"/>
        </w:rPr>
        <w:t>201</w:t>
      </w:r>
      <w:r w:rsidR="006D290E">
        <w:rPr>
          <w:rFonts w:eastAsia="Arial"/>
          <w:lang w:val="sr-Cyrl-CS"/>
        </w:rPr>
        <w:t>8</w:t>
      </w:r>
      <w:r w:rsidR="00282A37" w:rsidRPr="006D290E">
        <w:rPr>
          <w:rFonts w:eastAsia="Arial"/>
          <w:lang w:val="sr-Cyrl-RS"/>
        </w:rPr>
        <w:t xml:space="preserve">. </w:t>
      </w:r>
      <w:r w:rsidR="008C3636" w:rsidRPr="006D290E">
        <w:rPr>
          <w:rFonts w:eastAsia="Arial"/>
          <w:lang w:val="sr-Cyrl-RS"/>
        </w:rPr>
        <w:t>године</w:t>
      </w:r>
    </w:p>
    <w:p w:rsidR="008C3636" w:rsidRDefault="008C3636">
      <w:pPr>
        <w:ind w:left="-495" w:right="-15"/>
        <w:rPr>
          <w:rFonts w:eastAsia="Arial"/>
          <w:lang w:val="sr-Cyrl-RS"/>
        </w:rPr>
      </w:pPr>
      <w:r>
        <w:rPr>
          <w:rFonts w:eastAsia="Arial"/>
          <w:lang w:val="sr-Cyrl-RS"/>
        </w:rPr>
        <w:t>НОВИ САД</w:t>
      </w:r>
    </w:p>
    <w:p w:rsidR="004D0A3F" w:rsidRDefault="004D0A3F">
      <w:pPr>
        <w:ind w:left="-495" w:right="-15"/>
        <w:rPr>
          <w:rFonts w:eastAsia="Arial"/>
          <w:lang w:val="sr-Cyrl-RS"/>
        </w:rPr>
      </w:pPr>
    </w:p>
    <w:p w:rsidR="008C3636" w:rsidRDefault="008C3636">
      <w:pPr>
        <w:jc w:val="center"/>
        <w:rPr>
          <w:b/>
          <w:lang w:val="sr-Cyrl-CS"/>
        </w:rPr>
      </w:pPr>
      <w:r>
        <w:rPr>
          <w:b/>
          <w:szCs w:val="24"/>
          <w:lang w:val="sr-Cyrl-CS"/>
        </w:rPr>
        <w:t xml:space="preserve">САОПШТЕЊЕ ЗА МЕДИЈЕ ПОВОДОМ </w:t>
      </w:r>
    </w:p>
    <w:p w:rsidR="00F34E6E" w:rsidRPr="0027162D" w:rsidRDefault="00F34E6E" w:rsidP="00F34E6E">
      <w:pPr>
        <w:jc w:val="center"/>
        <w:rPr>
          <w:lang w:val="sr-Cyrl-RS"/>
        </w:rPr>
      </w:pPr>
      <w:r>
        <w:rPr>
          <w:b/>
          <w:lang w:val="sr-Cyrl-RS"/>
        </w:rPr>
        <w:t>СВЕТСКОГ ДАНА БОРБЕ ПРОТИВ ШЕЋЕРНЕ БОЛЕСТИ 201</w:t>
      </w:r>
      <w:r w:rsidR="001C0CFB">
        <w:rPr>
          <w:b/>
          <w:lang w:val="sr-Cyrl-RS"/>
        </w:rPr>
        <w:t>8</w:t>
      </w:r>
      <w:r>
        <w:rPr>
          <w:b/>
          <w:lang w:val="sr-Cyrl-RS"/>
        </w:rPr>
        <w:t>. ГОДИНЕ</w:t>
      </w:r>
    </w:p>
    <w:p w:rsidR="00C9630C" w:rsidRDefault="00C9630C" w:rsidP="00C9630C">
      <w:pPr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:rsidR="00C9630C" w:rsidRPr="00D83201" w:rsidRDefault="005E60D7" w:rsidP="005632B0">
      <w:pPr>
        <w:ind w:firstLine="720"/>
        <w:jc w:val="both"/>
        <w:rPr>
          <w:lang w:val="sr-Cyrl-RS" w:eastAsia="en-US"/>
        </w:rPr>
      </w:pPr>
      <w:r w:rsidRPr="00D83201">
        <w:rPr>
          <w:lang w:val="sr-Cyrl-RS" w:eastAsia="en-US"/>
        </w:rPr>
        <w:t>Дана 14.</w:t>
      </w:r>
      <w:r w:rsidR="004E2BE6">
        <w:rPr>
          <w:lang w:val="sr-Cyrl-RS" w:eastAsia="en-US"/>
        </w:rPr>
        <w:t xml:space="preserve"> </w:t>
      </w:r>
      <w:r w:rsidRPr="00D83201">
        <w:rPr>
          <w:lang w:val="sr-Cyrl-RS" w:eastAsia="en-US"/>
        </w:rPr>
        <w:t>новембра</w:t>
      </w:r>
      <w:r w:rsidRPr="001C0CFB">
        <w:rPr>
          <w:lang w:val="ru-RU" w:eastAsia="en-US"/>
        </w:rPr>
        <w:t xml:space="preserve"> </w:t>
      </w:r>
      <w:r w:rsidRPr="00D83201">
        <w:rPr>
          <w:lang w:val="sr-Cyrl-RS" w:eastAsia="en-US"/>
        </w:rPr>
        <w:t>у свету</w:t>
      </w:r>
      <w:r w:rsidR="00F413D2">
        <w:rPr>
          <w:lang w:val="sr-Cyrl-CS" w:eastAsia="en-US"/>
        </w:rPr>
        <w:t>, а</w:t>
      </w:r>
      <w:r w:rsidRPr="00D83201">
        <w:rPr>
          <w:lang w:val="sr-Cyrl-RS" w:eastAsia="en-US"/>
        </w:rPr>
        <w:t xml:space="preserve"> и код нас се обеле</w:t>
      </w:r>
      <w:r w:rsidR="005632B0" w:rsidRPr="00D83201">
        <w:rPr>
          <w:lang w:val="sr-Cyrl-RS" w:eastAsia="en-US"/>
        </w:rPr>
        <w:t>ж</w:t>
      </w:r>
      <w:r w:rsidRPr="00D83201">
        <w:rPr>
          <w:lang w:val="sr-Cyrl-RS" w:eastAsia="en-US"/>
        </w:rPr>
        <w:t>ава</w:t>
      </w:r>
      <w:r w:rsidRPr="001C0CFB">
        <w:rPr>
          <w:lang w:val="ru-RU" w:eastAsia="en-US"/>
        </w:rPr>
        <w:t xml:space="preserve"> </w:t>
      </w:r>
      <w:r w:rsidRPr="004E2BE6">
        <w:rPr>
          <w:b/>
          <w:lang w:val="sr-Cyrl-RS" w:eastAsia="en-US"/>
        </w:rPr>
        <w:t>Светски дан борбе против шећерне б</w:t>
      </w:r>
      <w:r w:rsidR="005632B0" w:rsidRPr="004E2BE6">
        <w:rPr>
          <w:b/>
          <w:lang w:val="sr-Cyrl-RS" w:eastAsia="en-US"/>
        </w:rPr>
        <w:t>о</w:t>
      </w:r>
      <w:r w:rsidRPr="004E2BE6">
        <w:rPr>
          <w:b/>
          <w:lang w:val="sr-Cyrl-RS" w:eastAsia="en-US"/>
        </w:rPr>
        <w:t>лести</w:t>
      </w:r>
      <w:r w:rsidRPr="001C0CFB">
        <w:rPr>
          <w:lang w:val="ru-RU" w:eastAsia="en-US"/>
        </w:rPr>
        <w:t xml:space="preserve">, </w:t>
      </w:r>
      <w:r w:rsidR="00C9630C" w:rsidRPr="00D83201">
        <w:rPr>
          <w:lang w:val="sr-Cyrl-RS" w:eastAsia="en-US"/>
        </w:rPr>
        <w:t xml:space="preserve">са </w:t>
      </w:r>
      <w:r w:rsidRPr="00D83201">
        <w:rPr>
          <w:lang w:val="sr-Cyrl-RS" w:eastAsia="en-US"/>
        </w:rPr>
        <w:t>циљем да се скрене пажња</w:t>
      </w:r>
      <w:r w:rsidRPr="001C0CFB">
        <w:rPr>
          <w:lang w:val="ru-RU" w:eastAsia="en-US"/>
        </w:rPr>
        <w:t xml:space="preserve"> </w:t>
      </w:r>
      <w:r w:rsidRPr="00D83201">
        <w:rPr>
          <w:lang w:val="sr-Cyrl-RS" w:eastAsia="en-US"/>
        </w:rPr>
        <w:t>и интересовање јавности прв</w:t>
      </w:r>
      <w:r w:rsidR="005632B0" w:rsidRPr="00D83201">
        <w:rPr>
          <w:lang w:val="sr-Cyrl-RS" w:eastAsia="en-US"/>
        </w:rPr>
        <w:t>ен</w:t>
      </w:r>
      <w:r w:rsidRPr="00D83201">
        <w:rPr>
          <w:lang w:val="sr-Cyrl-RS" w:eastAsia="en-US"/>
        </w:rPr>
        <w:t>ствено на могућност примарне</w:t>
      </w:r>
      <w:r w:rsidRPr="001C0CFB">
        <w:rPr>
          <w:lang w:val="ru-RU" w:eastAsia="en-US"/>
        </w:rPr>
        <w:t xml:space="preserve"> </w:t>
      </w:r>
      <w:r w:rsidR="00C9630C" w:rsidRPr="00D83201">
        <w:rPr>
          <w:lang w:val="sr-Cyrl-RS" w:eastAsia="en-US"/>
        </w:rPr>
        <w:t>превенције шећерне болести, као и на сложеност њених здравствених и социјалних последица.</w:t>
      </w:r>
    </w:p>
    <w:p w:rsidR="000D1DF8" w:rsidRPr="00D83201" w:rsidRDefault="000D1DF8" w:rsidP="005632B0">
      <w:pPr>
        <w:pStyle w:val="NormalWeb"/>
        <w:shd w:val="clear" w:color="auto" w:fill="FFFFFF"/>
        <w:spacing w:before="0" w:after="0" w:line="278" w:lineRule="atLeast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sr-Cyrl-RS" w:eastAsia="en-US"/>
        </w:rPr>
      </w:pPr>
    </w:p>
    <w:p w:rsidR="000D1DF8" w:rsidRPr="00D83201" w:rsidRDefault="00F413D2" w:rsidP="005632B0">
      <w:pPr>
        <w:pStyle w:val="NormalWeb"/>
        <w:shd w:val="clear" w:color="auto" w:fill="FFFFFF"/>
        <w:spacing w:before="0" w:after="0" w:line="278" w:lineRule="atLeast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 w:eastAsia="en-US"/>
        </w:rPr>
        <w:t>Ш</w:t>
      </w:r>
      <w:r w:rsidRPr="00F413D2">
        <w:rPr>
          <w:rFonts w:ascii="Arial" w:hAnsi="Arial" w:cs="Arial"/>
          <w:sz w:val="22"/>
          <w:szCs w:val="22"/>
          <w:lang w:val="sr-Cyrl-RS" w:eastAsia="en-US"/>
        </w:rPr>
        <w:t>ећерна болест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је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комплексно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обољење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које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настаје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услед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престанка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или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недовољног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лучења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инсулина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хормона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који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се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ствара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у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гуштерачи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(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панкреасу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),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услед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чега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бива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нарушен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метаболизам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беланчевина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угљених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хидрата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и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F413D2">
        <w:rPr>
          <w:rFonts w:ascii="Arial" w:hAnsi="Arial" w:cs="Arial"/>
          <w:sz w:val="22"/>
          <w:szCs w:val="22"/>
          <w:lang w:val="sr-Cyrl-RS" w:eastAsia="en-US"/>
        </w:rPr>
        <w:t>масти</w:t>
      </w:r>
      <w:r>
        <w:rPr>
          <w:rFonts w:ascii="Arial" w:hAnsi="Arial" w:cs="Arial"/>
          <w:sz w:val="22"/>
          <w:szCs w:val="22"/>
          <w:lang w:val="sr-Cyrl-CS" w:eastAsia="en-US"/>
        </w:rPr>
        <w:t>.</w:t>
      </w:r>
      <w:r w:rsidR="000D1DF8" w:rsidRPr="00F413D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Без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обзира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што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је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болест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одавно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позната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може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се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назвати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обољењем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савременог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доба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будући</w:t>
      </w:r>
      <w:r w:rsidR="005632B0" w:rsidRPr="00D83201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да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је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најчешће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проузрокована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савременим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начином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живота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од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којих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су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најчешћи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: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недовољна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физичка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активност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неправилна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исхрана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гојазност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и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изложеност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83201" w:rsidRPr="001C0CFB">
        <w:rPr>
          <w:rFonts w:ascii="Arial" w:hAnsi="Arial" w:cs="Arial"/>
          <w:sz w:val="22"/>
          <w:szCs w:val="22"/>
          <w:lang w:val="ru-RU" w:eastAsia="en-US"/>
        </w:rPr>
        <w:t>стресу</w:t>
      </w:r>
      <w:r w:rsidR="000D1DF8" w:rsidRPr="001C0CFB">
        <w:rPr>
          <w:rFonts w:ascii="Arial" w:hAnsi="Arial" w:cs="Arial"/>
          <w:sz w:val="22"/>
          <w:szCs w:val="22"/>
          <w:lang w:val="ru-RU" w:eastAsia="en-US"/>
        </w:rPr>
        <w:t>.</w:t>
      </w:r>
    </w:p>
    <w:p w:rsidR="000D1DF8" w:rsidRPr="00D83201" w:rsidRDefault="000D1DF8" w:rsidP="005632B0">
      <w:pPr>
        <w:pStyle w:val="NormalWeb"/>
        <w:shd w:val="clear" w:color="auto" w:fill="FFFFFF"/>
        <w:spacing w:before="0" w:after="0" w:line="278" w:lineRule="atLeast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C9630C" w:rsidRPr="00D83201" w:rsidRDefault="00C9630C" w:rsidP="005632B0">
      <w:pPr>
        <w:ind w:firstLine="720"/>
        <w:jc w:val="both"/>
        <w:rPr>
          <w:rStyle w:val="WW8Num2z1"/>
          <w:bdr w:val="none" w:sz="0" w:space="0" w:color="auto" w:frame="1"/>
          <w:shd w:val="clear" w:color="auto" w:fill="FFFFFF"/>
          <w:lang w:val="sr-Cyrl-RS"/>
        </w:rPr>
      </w:pPr>
      <w:r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 xml:space="preserve">Суочена са својеврсном пандемијом шећерне болести, </w:t>
      </w:r>
      <w:r w:rsidR="00F413D2">
        <w:rPr>
          <w:rStyle w:val="WW8Num2z1"/>
          <w:bdr w:val="none" w:sz="0" w:space="0" w:color="auto" w:frame="1"/>
          <w:shd w:val="clear" w:color="auto" w:fill="FFFFFF"/>
          <w:lang w:val="sr-Cyrl-CS"/>
        </w:rPr>
        <w:t>И</w:t>
      </w:r>
      <w:r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>нтернационална дијабетолошка федерација (</w:t>
      </w:r>
      <w:r w:rsidR="00D83201"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>ИДФ</w:t>
      </w:r>
      <w:r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 xml:space="preserve">), подржана од Светске здравствене организације, установила је још 1991. </w:t>
      </w:r>
      <w:r w:rsidR="005632B0"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>г</w:t>
      </w:r>
      <w:r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 xml:space="preserve">одине Светски дан борбе против </w:t>
      </w:r>
      <w:r w:rsidR="005632B0"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>шећерне болести</w:t>
      </w:r>
      <w:r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 xml:space="preserve">, који се обележава сваког 14. </w:t>
      </w:r>
      <w:r w:rsidR="005632B0"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>н</w:t>
      </w:r>
      <w:r w:rsidRPr="00D83201">
        <w:rPr>
          <w:rStyle w:val="WW8Num2z1"/>
          <w:bdr w:val="none" w:sz="0" w:space="0" w:color="auto" w:frame="1"/>
          <w:shd w:val="clear" w:color="auto" w:fill="FFFFFF"/>
          <w:lang w:val="sr-Cyrl-RS"/>
        </w:rPr>
        <w:t>овембра.</w:t>
      </w:r>
    </w:p>
    <w:p w:rsidR="00C9630C" w:rsidRPr="00D83201" w:rsidRDefault="00C9630C" w:rsidP="005632B0">
      <w:pPr>
        <w:jc w:val="both"/>
        <w:rPr>
          <w:rStyle w:val="WW8Num2z1"/>
          <w:bdr w:val="none" w:sz="0" w:space="0" w:color="auto" w:frame="1"/>
          <w:shd w:val="clear" w:color="auto" w:fill="FFFFFF"/>
          <w:lang w:val="sr-Cyrl-RS"/>
        </w:rPr>
      </w:pPr>
    </w:p>
    <w:p w:rsidR="00A42AEE" w:rsidRPr="004E2BE6" w:rsidRDefault="00C9630C" w:rsidP="005632B0">
      <w:pPr>
        <w:ind w:firstLine="720"/>
        <w:jc w:val="both"/>
        <w:rPr>
          <w:b/>
          <w:lang w:val="sr-Cyrl-RS" w:eastAsia="en-US"/>
        </w:rPr>
      </w:pPr>
      <w:r w:rsidRPr="00D8320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Овај дан је изабран због тога што је то дан рођења канадског научника Фредерика Гранта Бантинга проналазача инсулина.</w:t>
      </w:r>
      <w:r w:rsidR="005632B0" w:rsidRPr="00D8320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A42AEE" w:rsidRPr="00D83201">
        <w:rPr>
          <w:lang w:val="sr-Cyrl-RS"/>
        </w:rPr>
        <w:t xml:space="preserve">Сваке године </w:t>
      </w:r>
      <w:r w:rsidR="00F413D2">
        <w:rPr>
          <w:lang w:val="sr-Cyrl-CS"/>
        </w:rPr>
        <w:t>се креира</w:t>
      </w:r>
      <w:r w:rsidR="00A42AEE" w:rsidRPr="00D83201">
        <w:rPr>
          <w:lang w:val="sr-Cyrl-RS"/>
        </w:rPr>
        <w:t xml:space="preserve"> нови мото под к</w:t>
      </w:r>
      <w:r w:rsidR="005632B0" w:rsidRPr="00D83201">
        <w:rPr>
          <w:lang w:val="sr-Cyrl-RS"/>
        </w:rPr>
        <w:t>о</w:t>
      </w:r>
      <w:r w:rsidR="00A42AEE" w:rsidRPr="00D83201">
        <w:rPr>
          <w:lang w:val="sr-Cyrl-RS"/>
        </w:rPr>
        <w:t>им се обеле</w:t>
      </w:r>
      <w:r w:rsidR="005632B0" w:rsidRPr="00D83201">
        <w:rPr>
          <w:lang w:val="sr-Cyrl-RS"/>
        </w:rPr>
        <w:t>ж</w:t>
      </w:r>
      <w:r w:rsidR="00A42AEE" w:rsidRPr="00D83201">
        <w:rPr>
          <w:lang w:val="sr-Cyrl-RS"/>
        </w:rPr>
        <w:t xml:space="preserve">ава овај дан. Овогодишњи </w:t>
      </w:r>
      <w:r w:rsidR="00A42AEE" w:rsidRPr="004E2BE6">
        <w:rPr>
          <w:b/>
          <w:lang w:val="sr-Cyrl-RS"/>
        </w:rPr>
        <w:t>мото</w:t>
      </w:r>
      <w:r w:rsidR="00A42AEE" w:rsidRPr="00D83201">
        <w:rPr>
          <w:lang w:val="sr-Cyrl-RS"/>
        </w:rPr>
        <w:t xml:space="preserve"> Светског</w:t>
      </w:r>
      <w:r w:rsidR="00A42AEE" w:rsidRPr="00D83201">
        <w:rPr>
          <w:lang w:val="sr-Cyrl-RS" w:eastAsia="en-US"/>
        </w:rPr>
        <w:t xml:space="preserve"> дана борбе против шећерне блести је </w:t>
      </w:r>
      <w:r w:rsidR="00A42AEE" w:rsidRPr="004E2BE6">
        <w:rPr>
          <w:b/>
          <w:lang w:val="sr-Cyrl-RS" w:eastAsia="en-US"/>
        </w:rPr>
        <w:t>„</w:t>
      </w:r>
      <w:r w:rsidR="00F413D2" w:rsidRPr="004E2BE6">
        <w:rPr>
          <w:b/>
          <w:lang w:val="sr-Cyrl-CS" w:eastAsia="en-US"/>
        </w:rPr>
        <w:t xml:space="preserve">Породица </w:t>
      </w:r>
      <w:r w:rsidR="00A42AEE" w:rsidRPr="004E2BE6">
        <w:rPr>
          <w:b/>
          <w:lang w:val="sr-Cyrl-RS" w:eastAsia="en-US"/>
        </w:rPr>
        <w:t>и дијабетес“</w:t>
      </w:r>
      <w:r w:rsidR="004E2BE6">
        <w:rPr>
          <w:b/>
          <w:lang w:val="sr-Cyrl-RS" w:eastAsia="en-US"/>
        </w:rPr>
        <w:t>.</w:t>
      </w:r>
    </w:p>
    <w:p w:rsidR="00A42AEE" w:rsidRPr="00D83201" w:rsidRDefault="00A42AEE" w:rsidP="005632B0">
      <w:pPr>
        <w:jc w:val="both"/>
        <w:rPr>
          <w:iCs/>
          <w:shd w:val="clear" w:color="auto" w:fill="FFFFFF"/>
          <w:lang w:val="sr-Cyrl-RS"/>
        </w:rPr>
      </w:pPr>
    </w:p>
    <w:p w:rsidR="008C3636" w:rsidRDefault="00411C8E" w:rsidP="00411C8E">
      <w:pPr>
        <w:ind w:firstLine="720"/>
        <w:jc w:val="both"/>
        <w:rPr>
          <w:iCs/>
          <w:shd w:val="clear" w:color="auto" w:fill="FFFFFF"/>
          <w:lang w:val="ru-RU"/>
        </w:rPr>
      </w:pPr>
      <w:r>
        <w:rPr>
          <w:iCs/>
          <w:shd w:val="clear" w:color="auto" w:fill="FFFFFF"/>
          <w:lang w:val="ru-RU"/>
        </w:rPr>
        <w:t>Од шећерне болести болује 415 милона људи у свету (популациај Европе)</w:t>
      </w:r>
      <w:r w:rsidR="00A42AEE" w:rsidRPr="001C0CFB">
        <w:rPr>
          <w:iCs/>
          <w:shd w:val="clear" w:color="auto" w:fill="FFFFFF"/>
          <w:lang w:val="ru-RU"/>
        </w:rPr>
        <w:t xml:space="preserve">. </w:t>
      </w:r>
      <w:r w:rsidR="00D83201" w:rsidRPr="001C0CFB">
        <w:rPr>
          <w:iCs/>
          <w:shd w:val="clear" w:color="auto" w:fill="FFFFFF"/>
          <w:lang w:val="ru-RU"/>
        </w:rPr>
        <w:t>Предвиђа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 w:rsidR="00D83201" w:rsidRPr="001C0CFB">
        <w:rPr>
          <w:iCs/>
          <w:shd w:val="clear" w:color="auto" w:fill="FFFFFF"/>
          <w:lang w:val="ru-RU"/>
        </w:rPr>
        <w:t>се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 w:rsidR="00D83201" w:rsidRPr="001C0CFB">
        <w:rPr>
          <w:iCs/>
          <w:shd w:val="clear" w:color="auto" w:fill="FFFFFF"/>
          <w:lang w:val="ru-RU"/>
        </w:rPr>
        <w:t>да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 w:rsidR="00D83201" w:rsidRPr="001C0CFB">
        <w:rPr>
          <w:iCs/>
          <w:shd w:val="clear" w:color="auto" w:fill="FFFFFF"/>
          <w:lang w:val="ru-RU"/>
        </w:rPr>
        <w:t>ће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 w:rsidR="00D83201" w:rsidRPr="001C0CFB">
        <w:rPr>
          <w:iCs/>
          <w:shd w:val="clear" w:color="auto" w:fill="FFFFFF"/>
          <w:lang w:val="ru-RU"/>
        </w:rPr>
        <w:t>се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 w:rsidR="00D83201" w:rsidRPr="001C0CFB">
        <w:rPr>
          <w:iCs/>
          <w:shd w:val="clear" w:color="auto" w:fill="FFFFFF"/>
          <w:lang w:val="ru-RU"/>
        </w:rPr>
        <w:t>број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>
        <w:rPr>
          <w:iCs/>
          <w:shd w:val="clear" w:color="auto" w:fill="FFFFFF"/>
          <w:lang w:val="ru-RU"/>
        </w:rPr>
        <w:t xml:space="preserve">оболелих </w:t>
      </w:r>
      <w:r w:rsidR="00D83201" w:rsidRPr="001C0CFB">
        <w:rPr>
          <w:iCs/>
          <w:shd w:val="clear" w:color="auto" w:fill="FFFFFF"/>
          <w:lang w:val="ru-RU"/>
        </w:rPr>
        <w:t>повећати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 w:rsidR="00D83201" w:rsidRPr="001C0CFB">
        <w:rPr>
          <w:iCs/>
          <w:shd w:val="clear" w:color="auto" w:fill="FFFFFF"/>
          <w:lang w:val="ru-RU"/>
        </w:rPr>
        <w:t>на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>
        <w:rPr>
          <w:iCs/>
          <w:shd w:val="clear" w:color="auto" w:fill="FFFFFF"/>
          <w:lang w:val="ru-RU"/>
        </w:rPr>
        <w:t>600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 w:rsidR="00D83201" w:rsidRPr="001C0CFB">
        <w:rPr>
          <w:iCs/>
          <w:shd w:val="clear" w:color="auto" w:fill="FFFFFF"/>
          <w:lang w:val="ru-RU"/>
        </w:rPr>
        <w:t>милиона</w:t>
      </w:r>
      <w:r w:rsidR="00A42AEE" w:rsidRPr="001C0CFB">
        <w:rPr>
          <w:iCs/>
          <w:shd w:val="clear" w:color="auto" w:fill="FFFFFF"/>
          <w:lang w:val="ru-RU"/>
        </w:rPr>
        <w:t xml:space="preserve"> </w:t>
      </w:r>
      <w:r w:rsidR="00D83201" w:rsidRPr="001C0CFB">
        <w:rPr>
          <w:iCs/>
          <w:shd w:val="clear" w:color="auto" w:fill="FFFFFF"/>
          <w:lang w:val="ru-RU"/>
        </w:rPr>
        <w:t>до</w:t>
      </w:r>
      <w:r w:rsidR="00A42AEE" w:rsidRPr="001C0CFB">
        <w:rPr>
          <w:iCs/>
          <w:shd w:val="clear" w:color="auto" w:fill="FFFFFF"/>
          <w:lang w:val="ru-RU"/>
        </w:rPr>
        <w:t xml:space="preserve"> 2040. </w:t>
      </w:r>
      <w:r w:rsidR="00D83201" w:rsidRPr="001C0CFB">
        <w:rPr>
          <w:iCs/>
          <w:shd w:val="clear" w:color="auto" w:fill="FFFFFF"/>
          <w:lang w:val="ru-RU"/>
        </w:rPr>
        <w:t>године</w:t>
      </w:r>
      <w:r w:rsidR="00A42AEE" w:rsidRPr="001C0CFB">
        <w:rPr>
          <w:iCs/>
          <w:shd w:val="clear" w:color="auto" w:fill="FFFFFF"/>
          <w:lang w:val="ru-RU"/>
        </w:rPr>
        <w:t xml:space="preserve">. </w:t>
      </w:r>
      <w:r>
        <w:rPr>
          <w:iCs/>
          <w:shd w:val="clear" w:color="auto" w:fill="FFFFFF"/>
          <w:lang w:val="ru-RU"/>
        </w:rPr>
        <w:t xml:space="preserve"> Свака 11. особа у свету болује од шећерне болести. У Србији од дијабетеса болује 710 хиљада људи. Трошкови здравствене заштите оболелих од дијабетеса су два до три пута већи у односу на особе које нису оболеле и из</w:t>
      </w:r>
      <w:r w:rsidR="004E2BE6">
        <w:rPr>
          <w:iCs/>
          <w:shd w:val="clear" w:color="auto" w:fill="FFFFFF"/>
          <w:lang w:val="sr-Cyrl-CS"/>
        </w:rPr>
        <w:t>н</w:t>
      </w:r>
      <w:r w:rsidR="00F12E0E">
        <w:rPr>
          <w:iCs/>
          <w:shd w:val="clear" w:color="auto" w:fill="FFFFFF"/>
          <w:lang w:val="ru-RU"/>
        </w:rPr>
        <w:t>осе 12% трошкова у здравству</w:t>
      </w:r>
      <w:bookmarkStart w:id="0" w:name="_GoBack"/>
      <w:bookmarkEnd w:id="0"/>
      <w:r>
        <w:rPr>
          <w:iCs/>
          <w:shd w:val="clear" w:color="auto" w:fill="FFFFFF"/>
          <w:lang w:val="ru-RU"/>
        </w:rPr>
        <w:t>.</w:t>
      </w:r>
    </w:p>
    <w:p w:rsidR="00411C8E" w:rsidRPr="00411C8E" w:rsidRDefault="00411C8E" w:rsidP="00411C8E">
      <w:pPr>
        <w:ind w:firstLine="720"/>
        <w:jc w:val="both"/>
        <w:rPr>
          <w:sz w:val="24"/>
          <w:szCs w:val="24"/>
          <w:lang w:val="ru-RU"/>
        </w:rPr>
      </w:pPr>
    </w:p>
    <w:p w:rsidR="008C3636" w:rsidRPr="00800201" w:rsidRDefault="008C3636" w:rsidP="005632B0">
      <w:pPr>
        <w:ind w:left="-426"/>
        <w:jc w:val="both"/>
        <w:rPr>
          <w:lang w:val="sr-Cyrl-RS"/>
        </w:rPr>
      </w:pPr>
      <w:r>
        <w:rPr>
          <w:rFonts w:eastAsia="Arial"/>
          <w:b/>
          <w:lang w:val="sr-Cyrl-CS"/>
        </w:rPr>
        <w:t xml:space="preserve">      </w:t>
      </w:r>
      <w:r w:rsidR="00411C8E">
        <w:rPr>
          <w:rFonts w:eastAsia="Arial"/>
          <w:b/>
          <w:lang w:val="sr-Cyrl-CS"/>
        </w:rPr>
        <w:t xml:space="preserve">           </w:t>
      </w:r>
      <w:r>
        <w:rPr>
          <w:b/>
          <w:lang w:val="sr-Cyrl-CS"/>
        </w:rPr>
        <w:t>Институт за јавно здравље Војводине</w:t>
      </w:r>
      <w:r>
        <w:rPr>
          <w:lang w:val="sr-Cyrl-CS"/>
        </w:rPr>
        <w:t xml:space="preserve"> </w:t>
      </w:r>
      <w:r>
        <w:rPr>
          <w:lang w:val="sr-Cyrl-RS"/>
        </w:rPr>
        <w:t xml:space="preserve">у </w:t>
      </w:r>
      <w:r>
        <w:rPr>
          <w:lang w:val="sr-Cyrl-CS"/>
        </w:rPr>
        <w:t xml:space="preserve">склопу обележавања ове значајне </w:t>
      </w:r>
      <w:r>
        <w:rPr>
          <w:lang w:val="sr-Cyrl-RS"/>
        </w:rPr>
        <w:t>здравствено-промотивне</w:t>
      </w:r>
      <w:r>
        <w:rPr>
          <w:lang w:val="sr-Cyrl-CS"/>
        </w:rPr>
        <w:t xml:space="preserve"> кампање</w:t>
      </w:r>
      <w:r w:rsidR="000D1DF8">
        <w:rPr>
          <w:lang w:val="sr-Cyrl-RS"/>
        </w:rPr>
        <w:t>,</w:t>
      </w:r>
      <w:r w:rsidR="000D1DF8">
        <w:rPr>
          <w:lang w:val="sr-Cyrl-CS"/>
        </w:rPr>
        <w:t xml:space="preserve"> организ</w:t>
      </w:r>
      <w:r w:rsidR="000D1DF8">
        <w:rPr>
          <w:lang w:val="sr-Cyrl-RS"/>
        </w:rPr>
        <w:t>ује</w:t>
      </w:r>
      <w:r w:rsidR="00A6395D">
        <w:rPr>
          <w:lang w:val="sr-Cyrl-CS"/>
        </w:rPr>
        <w:t xml:space="preserve"> јавну манифестацију</w:t>
      </w:r>
      <w:r w:rsidR="000D1DF8">
        <w:rPr>
          <w:color w:val="FFFFFF"/>
          <w:lang w:val="sr-Cyrl-CS"/>
        </w:rPr>
        <w:t xml:space="preserve"> </w:t>
      </w:r>
      <w:r w:rsidR="000D1DF8">
        <w:rPr>
          <w:lang w:val="sr-Cyrl-RS"/>
        </w:rPr>
        <w:t>14</w:t>
      </w:r>
      <w:r w:rsidR="000D1DF8">
        <w:rPr>
          <w:lang w:val="sr-Cyrl-CS"/>
        </w:rPr>
        <w:t>. нове</w:t>
      </w:r>
      <w:r w:rsidR="00D80CD4">
        <w:rPr>
          <w:lang w:val="sr-Cyrl-CS"/>
        </w:rPr>
        <w:t>м</w:t>
      </w:r>
      <w:r w:rsidR="000D1DF8">
        <w:rPr>
          <w:lang w:val="sr-Cyrl-CS"/>
        </w:rPr>
        <w:t>бра</w:t>
      </w:r>
      <w:r w:rsidR="000D1DF8">
        <w:rPr>
          <w:color w:val="FFFFFF"/>
          <w:lang w:val="sr-Cyrl-CS"/>
        </w:rPr>
        <w:t xml:space="preserve"> </w:t>
      </w:r>
      <w:r w:rsidR="000D1DF8">
        <w:rPr>
          <w:lang w:val="sr-Cyrl-CS"/>
        </w:rPr>
        <w:t>201</w:t>
      </w:r>
      <w:r w:rsidR="00D80CD4">
        <w:rPr>
          <w:lang w:val="sr-Cyrl-CS"/>
        </w:rPr>
        <w:t>8</w:t>
      </w:r>
      <w:r w:rsidR="000D1DF8">
        <w:rPr>
          <w:lang w:val="sr-Cyrl-CS"/>
        </w:rPr>
        <w:t xml:space="preserve">. </w:t>
      </w:r>
      <w:r w:rsidR="00A6395D">
        <w:rPr>
          <w:lang w:val="sr-Cyrl-CS"/>
        </w:rPr>
        <w:t>г</w:t>
      </w:r>
      <w:r w:rsidR="000D1DF8">
        <w:rPr>
          <w:lang w:val="sr-Cyrl-CS"/>
        </w:rPr>
        <w:t>одине</w:t>
      </w:r>
      <w:r w:rsidR="00A6395D">
        <w:rPr>
          <w:lang w:val="sr-Cyrl-CS"/>
        </w:rPr>
        <w:t xml:space="preserve"> у периоду између </w:t>
      </w:r>
      <w:r w:rsidR="00D80CD4">
        <w:rPr>
          <w:lang w:val="sr-Cyrl-CS"/>
        </w:rPr>
        <w:t>8,00</w:t>
      </w:r>
      <w:r w:rsidR="00A6395D">
        <w:rPr>
          <w:lang w:val="sr-Cyrl-CS"/>
        </w:rPr>
        <w:t xml:space="preserve"> и </w:t>
      </w:r>
      <w:r w:rsidR="00D80CD4">
        <w:rPr>
          <w:lang w:val="sr-Cyrl-CS"/>
        </w:rPr>
        <w:t>10,00</w:t>
      </w:r>
      <w:r w:rsidR="00A6395D">
        <w:rPr>
          <w:lang w:val="sr-Cyrl-CS"/>
        </w:rPr>
        <w:t xml:space="preserve"> часова у холу Института за јавно здравље Војводине.</w:t>
      </w:r>
      <w:r w:rsidR="000D1DF8">
        <w:rPr>
          <w:lang w:val="sr-Cyrl-CS"/>
        </w:rPr>
        <w:t xml:space="preserve"> </w:t>
      </w:r>
    </w:p>
    <w:p w:rsidR="008C3636" w:rsidRDefault="008C3636" w:rsidP="005632B0">
      <w:pPr>
        <w:ind w:left="-426" w:firstLine="426"/>
        <w:jc w:val="both"/>
        <w:rPr>
          <w:lang w:val="sr-Cyrl-RS"/>
        </w:rPr>
      </w:pPr>
      <w:r>
        <w:rPr>
          <w:lang w:val="sr-Cyrl-CS"/>
        </w:rPr>
        <w:t>У склопу</w:t>
      </w:r>
      <w:r w:rsidR="00A6395D">
        <w:rPr>
          <w:lang w:val="sr-Cyrl-CS"/>
        </w:rPr>
        <w:t xml:space="preserve"> манифестације биће организовано одређивање шећера у крви, мерење телесне масе и телесне висине</w:t>
      </w:r>
      <w:r w:rsidR="00D80CD4">
        <w:rPr>
          <w:lang w:val="sr-Cyrl-CS"/>
        </w:rPr>
        <w:t>,</w:t>
      </w:r>
      <w:r w:rsidR="00A6395D">
        <w:rPr>
          <w:lang w:val="sr-Cyrl-CS"/>
        </w:rPr>
        <w:t xml:space="preserve"> утврђивање стања ухрањености</w:t>
      </w:r>
      <w:r w:rsidR="00D80CD4">
        <w:rPr>
          <w:lang w:val="sr-Cyrl-CS"/>
        </w:rPr>
        <w:t xml:space="preserve"> и мерење крвног притиска</w:t>
      </w:r>
      <w:r w:rsidR="00426971">
        <w:rPr>
          <w:lang w:val="sr-Latn-RS"/>
        </w:rPr>
        <w:t>.</w:t>
      </w:r>
      <w:r>
        <w:rPr>
          <w:lang w:val="sr-Cyrl-CS"/>
        </w:rPr>
        <w:t xml:space="preserve"> </w:t>
      </w:r>
    </w:p>
    <w:p w:rsidR="008C3636" w:rsidRDefault="008C3636" w:rsidP="005632B0">
      <w:pPr>
        <w:ind w:left="-426" w:firstLine="426"/>
        <w:jc w:val="both"/>
        <w:rPr>
          <w:lang w:val="sr-Cyrl-RS"/>
        </w:rPr>
      </w:pPr>
    </w:p>
    <w:p w:rsidR="00D80CD4" w:rsidRDefault="00A816D0" w:rsidP="00D80CD4">
      <w:pPr>
        <w:ind w:left="-495" w:right="-15"/>
        <w:jc w:val="both"/>
        <w:rPr>
          <w:b/>
          <w:lang w:val="sr-Cyrl-CS"/>
        </w:rPr>
      </w:pPr>
      <w:r>
        <w:rPr>
          <w:b/>
          <w:lang w:val="sr-Cyrl-RS"/>
        </w:rPr>
        <w:t xml:space="preserve">           </w:t>
      </w:r>
    </w:p>
    <w:p w:rsidR="008C3636" w:rsidRPr="004E2BE6" w:rsidRDefault="004E2BE6" w:rsidP="004E2BE6">
      <w:pPr>
        <w:ind w:left="-495" w:right="-15"/>
        <w:jc w:val="both"/>
        <w:rPr>
          <w:rFonts w:eastAsia="Arial"/>
          <w:lang w:val="sr-Cyrl-RS"/>
        </w:rPr>
      </w:pPr>
      <w:r>
        <w:rPr>
          <w:b/>
          <w:lang w:val="sr-Cyrl-CS"/>
        </w:rPr>
        <w:t>ЦЕНТАР ЗА ПРОМОЦИЈУ ЗДРАВЉА, ИНСТИТУТ ЗА ЈАВНО ЗДРАВЉЕ ВОЈВОДИНЕ</w:t>
      </w:r>
      <w:r w:rsidR="00736BEB">
        <w:rPr>
          <w:b/>
          <w:lang w:val="sr-Cyrl-RS"/>
        </w:rPr>
        <w:t xml:space="preserve">                                                               </w:t>
      </w:r>
    </w:p>
    <w:sectPr w:rsidR="008C3636" w:rsidRPr="004E2B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350" w:right="1094" w:bottom="1260" w:left="13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CE" w:rsidRDefault="002E4FCE">
      <w:r>
        <w:separator/>
      </w:r>
    </w:p>
  </w:endnote>
  <w:endnote w:type="continuationSeparator" w:id="0">
    <w:p w:rsidR="002E4FCE" w:rsidRDefault="002E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E6" w:rsidRDefault="004E2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E6" w:rsidRDefault="004E2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CE" w:rsidRDefault="002E4FCE">
      <w:r>
        <w:separator/>
      </w:r>
    </w:p>
  </w:footnote>
  <w:footnote w:type="continuationSeparator" w:id="0">
    <w:p w:rsidR="002E4FCE" w:rsidRDefault="002E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E6" w:rsidRDefault="004E2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E6" w:rsidRDefault="007449CD">
    <w:pPr>
      <w:pStyle w:val="Header"/>
      <w:rPr>
        <w:lang w:val="sr-Latn-RS" w:eastAsia="sr-Latn-R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1471930</wp:posOffset>
              </wp:positionV>
              <wp:extent cx="6840220" cy="0"/>
              <wp:effectExtent l="9525" t="5080" r="8255" b="1397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D4B64"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5.9pt" to="490.6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" strokeweight=".26mm">
              <v:stroke joinstyle="miter" endcap="square"/>
            </v:line>
          </w:pict>
        </mc:Fallback>
      </mc:AlternateContent>
    </w:r>
    <w:r>
      <w:rPr>
        <w:noProof/>
        <w:lang w:val="sr-Latn-RS" w:eastAsia="sr-Latn-RS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1576070</wp:posOffset>
          </wp:positionH>
          <wp:positionV relativeFrom="paragraph">
            <wp:posOffset>572135</wp:posOffset>
          </wp:positionV>
          <wp:extent cx="1010920" cy="7600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760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33655</wp:posOffset>
          </wp:positionV>
          <wp:extent cx="1145540" cy="13557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1355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1531620</wp:posOffset>
          </wp:positionH>
          <wp:positionV relativeFrom="paragraph">
            <wp:posOffset>-128270</wp:posOffset>
          </wp:positionV>
          <wp:extent cx="543560" cy="7137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713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978535</wp:posOffset>
          </wp:positionH>
          <wp:positionV relativeFrom="paragraph">
            <wp:posOffset>672465</wp:posOffset>
          </wp:positionV>
          <wp:extent cx="685800" cy="6584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8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column">
                <wp:posOffset>2484120</wp:posOffset>
              </wp:positionH>
              <wp:positionV relativeFrom="paragraph">
                <wp:posOffset>-242570</wp:posOffset>
              </wp:positionV>
              <wp:extent cx="3727450" cy="1708150"/>
              <wp:effectExtent l="7620" t="5080" r="8255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0" cy="17081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BE6" w:rsidRDefault="004E2BE6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4E2BE6" w:rsidRDefault="004E2BE6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4E2BE6" w:rsidRDefault="004E2BE6">
                          <w:pPr>
                            <w:jc w:val="center"/>
                            <w:rPr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:rsidR="004E2BE6" w:rsidRDefault="004E2BE6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:rsidR="004E2BE6" w:rsidRDefault="004E2BE6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:rsidR="004E2BE6" w:rsidRDefault="004E2BE6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:rsidR="004E2BE6" w:rsidRDefault="004E2BE6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:rsidR="004E2BE6" w:rsidRPr="00282A37" w:rsidRDefault="004E2BE6">
                          <w:pPr>
                            <w:ind w:left="55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il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: 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@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org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rs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4E2BE6" w:rsidRDefault="002E4FCE">
                          <w:pPr>
                            <w:ind w:left="55"/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hyperlink r:id="rId5" w:history="1">
                            <w:r w:rsidR="004E2BE6">
                              <w:rPr>
                                <w:rStyle w:val="Hyperlink"/>
                              </w:rPr>
                              <w:t>www</w:t>
                            </w:r>
                            <w:r w:rsidR="004E2BE6">
                              <w:rPr>
                                <w:rStyle w:val="Hyperlink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4E2BE6">
                              <w:rPr>
                                <w:rStyle w:val="Hyperlink"/>
                              </w:rPr>
                              <w:t>izjzv</w:t>
                            </w:r>
                            <w:proofErr w:type="spellEnd"/>
                            <w:r w:rsidR="004E2BE6">
                              <w:rPr>
                                <w:rStyle w:val="Hyperlink"/>
                                <w:lang w:val="ru-RU"/>
                              </w:rPr>
                              <w:t>.</w:t>
                            </w:r>
                            <w:r w:rsidR="004E2BE6">
                              <w:rPr>
                                <w:rStyle w:val="Hyperlink"/>
                              </w:rPr>
                              <w:t>org</w:t>
                            </w:r>
                            <w:r w:rsidR="004E2BE6">
                              <w:rPr>
                                <w:rStyle w:val="Hyperlink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4E2BE6">
                              <w:rPr>
                                <w:rStyle w:val="Hyperlink"/>
                              </w:rPr>
                              <w:t>rs</w:t>
                            </w:r>
                            <w:proofErr w:type="spellEnd"/>
                          </w:hyperlink>
                        </w:p>
                        <w:p w:rsidR="004E2BE6" w:rsidRDefault="004E2BE6">
                          <w:pPr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:rsidR="004E2BE6" w:rsidRDefault="004E2BE6">
                          <w:pPr>
                            <w:jc w:val="center"/>
                            <w:rPr>
                              <w:sz w:val="20"/>
                              <w:lang w:val="sr-Cyrl-R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  <w:p w:rsidR="004E2BE6" w:rsidRDefault="004E2BE6">
                          <w:pPr>
                            <w:ind w:left="55"/>
                            <w:jc w:val="center"/>
                            <w:rPr>
                              <w:sz w:val="20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5.6pt;margin-top:-19.1pt;width:293.5pt;height:134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owiAIAAB0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" stroked="f">
              <v:fill opacity="0"/>
              <v:textbox inset="0,0,0,0">
                <w:txbxContent>
                  <w:p w:rsidR="004E2BE6" w:rsidRDefault="004E2BE6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:rsidR="004E2BE6" w:rsidRDefault="004E2BE6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:rsidR="004E2BE6" w:rsidRDefault="004E2BE6">
                    <w:pPr>
                      <w:jc w:val="center"/>
                      <w:rPr>
                        <w:sz w:val="20"/>
                        <w:lang w:val="sr-Cyrl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:rsidR="004E2BE6" w:rsidRDefault="004E2BE6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:rsidR="004E2BE6" w:rsidRDefault="004E2BE6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:rsidR="004E2BE6" w:rsidRDefault="004E2BE6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:rsidR="004E2BE6" w:rsidRDefault="004E2BE6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:rsidR="004E2BE6" w:rsidRPr="00282A37" w:rsidRDefault="004E2BE6">
                    <w:pPr>
                      <w:ind w:left="55"/>
                      <w:jc w:val="center"/>
                      <w:rPr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proofErr w:type="spellStart"/>
                    <w:r>
                      <w:rPr>
                        <w:sz w:val="20"/>
                      </w:rPr>
                      <w:t>il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: iz</w:t>
                    </w:r>
                    <w:proofErr w:type="spellStart"/>
                    <w:r>
                      <w:rPr>
                        <w:sz w:val="20"/>
                      </w:rPr>
                      <w:t>jzv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@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proofErr w:type="spellStart"/>
                    <w:r>
                      <w:rPr>
                        <w:sz w:val="20"/>
                      </w:rPr>
                      <w:t>jzv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.</w:t>
                    </w:r>
                    <w:r>
                      <w:rPr>
                        <w:sz w:val="20"/>
                      </w:rPr>
                      <w:t>org</w:t>
                    </w:r>
                    <w:r>
                      <w:rPr>
                        <w:sz w:val="20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sz w:val="20"/>
                      </w:rPr>
                      <w:t>rs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 xml:space="preserve"> </w:t>
                    </w:r>
                  </w:p>
                  <w:p w:rsidR="004E2BE6" w:rsidRDefault="004E2BE6">
                    <w:pPr>
                      <w:ind w:left="55"/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hyperlink r:id="rId6" w:history="1">
                      <w:r>
                        <w:rPr>
                          <w:rStyle w:val="Hyperlink"/>
                        </w:rPr>
                        <w:t>www</w:t>
                      </w:r>
                      <w:r>
                        <w:rPr>
                          <w:rStyle w:val="Hyperlink"/>
                          <w:lang w:val="ru-RU"/>
                        </w:rPr>
                        <w:t>.</w:t>
                      </w:r>
                      <w:proofErr w:type="spellStart"/>
                      <w:r>
                        <w:rPr>
                          <w:rStyle w:val="Hyperlink"/>
                        </w:rPr>
                        <w:t>izjzv</w:t>
                      </w:r>
                      <w:proofErr w:type="spellEnd"/>
                      <w:r>
                        <w:rPr>
                          <w:rStyle w:val="Hyperlink"/>
                          <w:lang w:val="ru-RU"/>
                        </w:rPr>
                        <w:t>.</w:t>
                      </w:r>
                      <w:r>
                        <w:rPr>
                          <w:rStyle w:val="Hyperlink"/>
                        </w:rPr>
                        <w:t>org</w:t>
                      </w:r>
                      <w:r>
                        <w:rPr>
                          <w:rStyle w:val="Hyperlink"/>
                          <w:lang w:val="ru-RU"/>
                        </w:rPr>
                        <w:t>.</w:t>
                      </w:r>
                      <w:proofErr w:type="spellStart"/>
                      <w:r>
                        <w:rPr>
                          <w:rStyle w:val="Hyperlink"/>
                        </w:rPr>
                        <w:t>rs</w:t>
                      </w:r>
                      <w:proofErr w:type="spellEnd"/>
                    </w:hyperlink>
                  </w:p>
                  <w:p w:rsidR="004E2BE6" w:rsidRDefault="004E2BE6">
                    <w:pPr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r>
                      <w:rPr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:rsidR="004E2BE6" w:rsidRDefault="004E2BE6">
                    <w:pPr>
                      <w:jc w:val="center"/>
                      <w:rPr>
                        <w:sz w:val="20"/>
                        <w:lang w:val="sr-Cyrl-RS"/>
                      </w:rPr>
                    </w:pPr>
                    <w:r>
                      <w:rPr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  <w:p w:rsidR="004E2BE6" w:rsidRDefault="004E2BE6">
                    <w:pPr>
                      <w:ind w:left="55"/>
                      <w:jc w:val="center"/>
                      <w:rPr>
                        <w:sz w:val="20"/>
                        <w:lang w:val="sr-Cyrl-R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94"/>
    <w:rsid w:val="000239CD"/>
    <w:rsid w:val="00090970"/>
    <w:rsid w:val="000943A9"/>
    <w:rsid w:val="000D1DF8"/>
    <w:rsid w:val="00126964"/>
    <w:rsid w:val="001B6948"/>
    <w:rsid w:val="001C0CFB"/>
    <w:rsid w:val="0023414E"/>
    <w:rsid w:val="002458FF"/>
    <w:rsid w:val="0027162D"/>
    <w:rsid w:val="00282A37"/>
    <w:rsid w:val="002E3E63"/>
    <w:rsid w:val="002E4FCE"/>
    <w:rsid w:val="00411C8E"/>
    <w:rsid w:val="00426971"/>
    <w:rsid w:val="004739D2"/>
    <w:rsid w:val="00475B0B"/>
    <w:rsid w:val="0048158E"/>
    <w:rsid w:val="00492894"/>
    <w:rsid w:val="004A4EE8"/>
    <w:rsid w:val="004D0A3F"/>
    <w:rsid w:val="004E2BE6"/>
    <w:rsid w:val="00511B90"/>
    <w:rsid w:val="0054298A"/>
    <w:rsid w:val="005632B0"/>
    <w:rsid w:val="005E60D7"/>
    <w:rsid w:val="005E7A1D"/>
    <w:rsid w:val="006D290E"/>
    <w:rsid w:val="006F1066"/>
    <w:rsid w:val="00736BEB"/>
    <w:rsid w:val="007379D7"/>
    <w:rsid w:val="007449CD"/>
    <w:rsid w:val="00790EFA"/>
    <w:rsid w:val="007C0AC0"/>
    <w:rsid w:val="00800201"/>
    <w:rsid w:val="008C3636"/>
    <w:rsid w:val="008D0396"/>
    <w:rsid w:val="009E6027"/>
    <w:rsid w:val="00A06612"/>
    <w:rsid w:val="00A42AEE"/>
    <w:rsid w:val="00A6395D"/>
    <w:rsid w:val="00A816D0"/>
    <w:rsid w:val="00AB2274"/>
    <w:rsid w:val="00AF44DF"/>
    <w:rsid w:val="00B14AEA"/>
    <w:rsid w:val="00B5145A"/>
    <w:rsid w:val="00B570A4"/>
    <w:rsid w:val="00C9630C"/>
    <w:rsid w:val="00D10403"/>
    <w:rsid w:val="00D73785"/>
    <w:rsid w:val="00D80CD4"/>
    <w:rsid w:val="00D83201"/>
    <w:rsid w:val="00DA1C7B"/>
    <w:rsid w:val="00DA2889"/>
    <w:rsid w:val="00E072F2"/>
    <w:rsid w:val="00EB5F1F"/>
    <w:rsid w:val="00F12E0E"/>
    <w:rsid w:val="00F1563F"/>
    <w:rsid w:val="00F206C9"/>
    <w:rsid w:val="00F34E6E"/>
    <w:rsid w:val="00F413D2"/>
    <w:rsid w:val="00F83849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142DD4"/>
  <w15:chartTrackingRefBased/>
  <w15:docId w15:val="{B98B922D-0A47-4F88-923A-F0BF1F1F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">
    <w:name w:val="Podrazumevani font pasusa"/>
  </w:style>
  <w:style w:type="character" w:customStyle="1" w:styleId="WW8Num1z0">
    <w:name w:val="WW8Num1z0"/>
    <w:rPr>
      <w:rFonts w:ascii="Symbol" w:hAnsi="Symbol" w:cs="Symbol" w:hint="default"/>
      <w:lang w:val="sr-Cyrl-C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lang w:val="sr-Cyrl-C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11">
    <w:name w:val="WW-Default Paragraph Font11"/>
  </w:style>
  <w:style w:type="character" w:styleId="Hyperlink">
    <w:name w:val="Hyperlink"/>
    <w:rPr>
      <w:color w:val="0000FF"/>
      <w:u w:val="single"/>
    </w:rPr>
  </w:style>
  <w:style w:type="character" w:customStyle="1" w:styleId="hps">
    <w:name w:val="hps"/>
    <w:basedOn w:val="WW-DefaultParagraphFont"/>
  </w:style>
  <w:style w:type="character" w:customStyle="1" w:styleId="hpsatn">
    <w:name w:val="hps atn"/>
    <w:basedOn w:val="WW-DefaultParagraphFont"/>
  </w:style>
  <w:style w:type="character" w:customStyle="1" w:styleId="CharChar1">
    <w:name w:val="Char Char1"/>
    <w:rPr>
      <w:rFonts w:ascii="Arial" w:hAnsi="Arial" w:cs="Arial"/>
      <w:vanish/>
      <w:sz w:val="16"/>
      <w:szCs w:val="16"/>
    </w:rPr>
  </w:style>
  <w:style w:type="character" w:customStyle="1" w:styleId="CharChar">
    <w:name w:val="Char Char"/>
    <w:rPr>
      <w:rFonts w:ascii="Arial" w:hAnsi="Arial" w:cs="Arial"/>
      <w:sz w:val="16"/>
      <w:szCs w:val="16"/>
      <w:lang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NormalWeb">
    <w:name w:val="Normal (Web)"/>
    <w:basedOn w:val="Normal"/>
    <w:pPr>
      <w:suppressAutoHyphens w:val="0"/>
      <w:overflowPunct/>
      <w:autoSpaceDE/>
      <w:spacing w:before="280" w:after="280"/>
      <w:textAlignment w:val="auto"/>
    </w:pPr>
    <w:rPr>
      <w:rFonts w:ascii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 w:val="0"/>
      <w:overflowPunct/>
      <w:autoSpaceDE/>
      <w:jc w:val="center"/>
      <w:textAlignment w:val="auto"/>
    </w:pPr>
    <w:rPr>
      <w:vanish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Strong">
    <w:name w:val="Strong"/>
    <w:qFormat/>
    <w:rsid w:val="00C96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http://www.izjzv.org.rs/" TargetMode="External"/><Relationship Id="rId5" Type="http://schemas.openxmlformats.org/officeDocument/2006/relationships/hyperlink" Target="http://www.izjzv.org.rs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2394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korisnik</cp:lastModifiedBy>
  <cp:revision>3</cp:revision>
  <cp:lastPrinted>2017-10-03T07:41:00Z</cp:lastPrinted>
  <dcterms:created xsi:type="dcterms:W3CDTF">2018-11-13T09:05:00Z</dcterms:created>
  <dcterms:modified xsi:type="dcterms:W3CDTF">2018-11-13T09:14:00Z</dcterms:modified>
</cp:coreProperties>
</file>